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DD" w:rsidRDefault="000613DD" w:rsidP="000613DD">
      <w:pPr>
        <w:spacing w:after="0"/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Додаток № </w:t>
      </w:r>
      <w:r w:rsidR="0032564D">
        <w:rPr>
          <w:rFonts w:ascii="Times New Roman" w:hAnsi="Times New Roman" w:cs="Times New Roman"/>
          <w:sz w:val="24"/>
          <w:lang w:val="uk-UA"/>
        </w:rPr>
        <w:t>3</w:t>
      </w:r>
      <w:r>
        <w:rPr>
          <w:rFonts w:ascii="Times New Roman" w:hAnsi="Times New Roman" w:cs="Times New Roman"/>
          <w:sz w:val="24"/>
          <w:lang w:val="uk-UA"/>
        </w:rPr>
        <w:t xml:space="preserve"> до наказу</w:t>
      </w:r>
    </w:p>
    <w:p w:rsidR="000613DD" w:rsidRDefault="000613DD" w:rsidP="000613DD">
      <w:pPr>
        <w:spacing w:after="0"/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№ </w:t>
      </w:r>
      <w:r w:rsidR="0032564D">
        <w:rPr>
          <w:rFonts w:ascii="Times New Roman" w:hAnsi="Times New Roman" w:cs="Times New Roman"/>
          <w:sz w:val="24"/>
          <w:lang w:val="uk-UA"/>
        </w:rPr>
        <w:t>212</w:t>
      </w:r>
      <w:r w:rsidR="004C4761">
        <w:rPr>
          <w:rFonts w:ascii="Times New Roman" w:hAnsi="Times New Roman" w:cs="Times New Roman"/>
          <w:sz w:val="24"/>
          <w:lang w:val="uk-UA"/>
        </w:rPr>
        <w:t>/к</w:t>
      </w:r>
      <w:r>
        <w:rPr>
          <w:rFonts w:ascii="Times New Roman" w:hAnsi="Times New Roman" w:cs="Times New Roman"/>
          <w:sz w:val="24"/>
          <w:lang w:val="uk-UA"/>
        </w:rPr>
        <w:t xml:space="preserve"> від </w:t>
      </w:r>
      <w:r w:rsidR="0032564D">
        <w:rPr>
          <w:rFonts w:ascii="Times New Roman" w:hAnsi="Times New Roman" w:cs="Times New Roman"/>
          <w:sz w:val="24"/>
          <w:lang w:val="uk-UA"/>
        </w:rPr>
        <w:t>14.09.</w:t>
      </w:r>
      <w:r w:rsidR="003C6242">
        <w:rPr>
          <w:rFonts w:ascii="Times New Roman" w:hAnsi="Times New Roman" w:cs="Times New Roman"/>
          <w:sz w:val="24"/>
          <w:lang w:val="uk-UA"/>
        </w:rPr>
        <w:t>2017</w:t>
      </w:r>
    </w:p>
    <w:p w:rsidR="0032564D" w:rsidRDefault="0032564D" w:rsidP="00D628A3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D628A3" w:rsidRPr="00EB631F" w:rsidRDefault="00D628A3" w:rsidP="00D628A3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EB631F">
        <w:rPr>
          <w:rFonts w:ascii="Times New Roman" w:hAnsi="Times New Roman" w:cs="Times New Roman"/>
          <w:sz w:val="24"/>
          <w:lang w:val="uk-UA"/>
        </w:rPr>
        <w:t xml:space="preserve">УМОВИ </w:t>
      </w:r>
    </w:p>
    <w:p w:rsidR="00A87F29" w:rsidRDefault="00D628A3" w:rsidP="00D628A3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EB631F">
        <w:rPr>
          <w:rFonts w:ascii="Times New Roman" w:hAnsi="Times New Roman" w:cs="Times New Roman"/>
          <w:sz w:val="24"/>
          <w:lang w:val="uk-UA"/>
        </w:rPr>
        <w:t xml:space="preserve">проведення конкурсу </w:t>
      </w:r>
      <w:r>
        <w:rPr>
          <w:rFonts w:ascii="Times New Roman" w:hAnsi="Times New Roman" w:cs="Times New Roman"/>
          <w:sz w:val="24"/>
          <w:lang w:val="uk-UA"/>
        </w:rPr>
        <w:t xml:space="preserve">на зайняття вакантної посади державної служби </w:t>
      </w:r>
      <w:r w:rsidRPr="00EB631F">
        <w:rPr>
          <w:rFonts w:ascii="Times New Roman" w:hAnsi="Times New Roman" w:cs="Times New Roman"/>
          <w:b/>
          <w:sz w:val="24"/>
          <w:lang w:val="uk-UA"/>
        </w:rPr>
        <w:t>категорії «</w:t>
      </w:r>
      <w:r>
        <w:rPr>
          <w:rFonts w:ascii="Times New Roman" w:hAnsi="Times New Roman" w:cs="Times New Roman"/>
          <w:b/>
          <w:sz w:val="24"/>
          <w:lang w:val="uk-UA"/>
        </w:rPr>
        <w:t>В</w:t>
      </w:r>
      <w:r w:rsidRPr="00EB631F">
        <w:rPr>
          <w:rFonts w:ascii="Times New Roman" w:hAnsi="Times New Roman" w:cs="Times New Roman"/>
          <w:b/>
          <w:sz w:val="24"/>
          <w:lang w:val="uk-UA"/>
        </w:rPr>
        <w:t>»</w:t>
      </w:r>
      <w:r>
        <w:rPr>
          <w:rFonts w:ascii="Times New Roman" w:hAnsi="Times New Roman" w:cs="Times New Roman"/>
          <w:sz w:val="24"/>
          <w:lang w:val="uk-UA"/>
        </w:rPr>
        <w:t xml:space="preserve"> - </w:t>
      </w:r>
    </w:p>
    <w:p w:rsidR="00A87F29" w:rsidRDefault="00D628A3" w:rsidP="00D628A3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с</w:t>
      </w:r>
      <w:r w:rsidR="00797A0B">
        <w:rPr>
          <w:rFonts w:ascii="Times New Roman" w:hAnsi="Times New Roman" w:cs="Times New Roman"/>
          <w:sz w:val="24"/>
          <w:lang w:val="uk-UA"/>
        </w:rPr>
        <w:t>екретаря суд</w:t>
      </w:r>
      <w:r w:rsidR="00A87F29">
        <w:rPr>
          <w:rFonts w:ascii="Times New Roman" w:hAnsi="Times New Roman" w:cs="Times New Roman"/>
          <w:sz w:val="24"/>
          <w:lang w:val="uk-UA"/>
        </w:rPr>
        <w:t xml:space="preserve">ового засідання </w:t>
      </w:r>
      <w:r w:rsidR="00797A0B">
        <w:rPr>
          <w:rFonts w:ascii="Times New Roman" w:hAnsi="Times New Roman" w:cs="Times New Roman"/>
          <w:sz w:val="24"/>
          <w:lang w:val="uk-UA"/>
        </w:rPr>
        <w:t xml:space="preserve"> відділу забезпечення діяльності судової палати</w:t>
      </w:r>
    </w:p>
    <w:p w:rsidR="0032564D" w:rsidRDefault="00797A0B" w:rsidP="00D628A3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з розгляду </w:t>
      </w:r>
      <w:r w:rsidR="00613684">
        <w:rPr>
          <w:rFonts w:ascii="Times New Roman" w:hAnsi="Times New Roman" w:cs="Times New Roman"/>
          <w:sz w:val="24"/>
          <w:lang w:val="uk-UA"/>
        </w:rPr>
        <w:t>кримінальних</w:t>
      </w:r>
      <w:r>
        <w:rPr>
          <w:rFonts w:ascii="Times New Roman" w:hAnsi="Times New Roman" w:cs="Times New Roman"/>
          <w:sz w:val="24"/>
          <w:lang w:val="uk-UA"/>
        </w:rPr>
        <w:t xml:space="preserve"> справ </w:t>
      </w:r>
      <w:r w:rsidR="00D628A3">
        <w:rPr>
          <w:rFonts w:ascii="Times New Roman" w:hAnsi="Times New Roman" w:cs="Times New Roman"/>
          <w:sz w:val="24"/>
          <w:lang w:val="uk-UA"/>
        </w:rPr>
        <w:t>Апеляційного суду Дніпропетровської області</w:t>
      </w:r>
      <w:r w:rsidR="0032564D">
        <w:rPr>
          <w:rFonts w:ascii="Times New Roman" w:hAnsi="Times New Roman" w:cs="Times New Roman"/>
          <w:sz w:val="24"/>
          <w:lang w:val="uk-UA"/>
        </w:rPr>
        <w:t xml:space="preserve"> (2 вакансії) </w:t>
      </w:r>
    </w:p>
    <w:tbl>
      <w:tblPr>
        <w:tblStyle w:val="a3"/>
        <w:tblW w:w="0" w:type="auto"/>
        <w:tblLook w:val="04A0"/>
      </w:tblPr>
      <w:tblGrid>
        <w:gridCol w:w="1855"/>
        <w:gridCol w:w="73"/>
        <w:gridCol w:w="7643"/>
      </w:tblGrid>
      <w:tr w:rsidR="00D628A3" w:rsidTr="00226A86">
        <w:tc>
          <w:tcPr>
            <w:tcW w:w="9571" w:type="dxa"/>
            <w:gridSpan w:val="3"/>
          </w:tcPr>
          <w:p w:rsidR="00D628A3" w:rsidRDefault="00D628A3" w:rsidP="00226A8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Загальні умови</w:t>
            </w:r>
          </w:p>
        </w:tc>
      </w:tr>
      <w:tr w:rsidR="00D628A3" w:rsidRPr="004312E5" w:rsidTr="00226A86">
        <w:tc>
          <w:tcPr>
            <w:tcW w:w="1928" w:type="dxa"/>
            <w:gridSpan w:val="2"/>
          </w:tcPr>
          <w:p w:rsidR="00D628A3" w:rsidRDefault="00D628A3" w:rsidP="00226A8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Посадові обов’язки </w:t>
            </w:r>
          </w:p>
        </w:tc>
        <w:tc>
          <w:tcPr>
            <w:tcW w:w="7643" w:type="dxa"/>
          </w:tcPr>
          <w:p w:rsidR="004312E5" w:rsidRPr="00C33234" w:rsidRDefault="004312E5" w:rsidP="00C33234">
            <w:pPr>
              <w:pStyle w:val="a4"/>
              <w:numPr>
                <w:ilvl w:val="0"/>
                <w:numId w:val="11"/>
              </w:numPr>
              <w:ind w:left="482"/>
              <w:jc w:val="both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uk-UA"/>
              </w:rPr>
            </w:pPr>
            <w:r w:rsidRPr="00C3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 участь у виконанні завдань і функцій держави щодо реалізації повноважень апеляційного суду Дніпропетровської області, визначених Законом України </w:t>
            </w:r>
            <w:r w:rsidRPr="00C3323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uk-UA"/>
              </w:rPr>
              <w:t>"</w:t>
            </w:r>
            <w:r w:rsidRPr="00C3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судоустрій і статус суддів</w:t>
            </w:r>
            <w:r w:rsidRPr="00C3323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uk-UA"/>
              </w:rPr>
              <w:t>".</w:t>
            </w:r>
          </w:p>
          <w:p w:rsidR="004312E5" w:rsidRPr="00C33234" w:rsidRDefault="004312E5" w:rsidP="00C33234">
            <w:pPr>
              <w:pStyle w:val="a4"/>
              <w:numPr>
                <w:ilvl w:val="0"/>
                <w:numId w:val="11"/>
              </w:numPr>
              <w:ind w:left="48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23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uk-UA"/>
              </w:rPr>
              <w:t>Безпосередньо є учасником кримінального провадження та здійснює функції, визначені ст.73</w:t>
            </w:r>
            <w:r w:rsidRPr="00C3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Кримінального процесуального кодексу </w:t>
            </w:r>
            <w:r w:rsidRPr="00C3323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uk-UA"/>
              </w:rPr>
              <w:t xml:space="preserve"> України.</w:t>
            </w:r>
          </w:p>
          <w:p w:rsidR="004312E5" w:rsidRPr="00C33234" w:rsidRDefault="004312E5" w:rsidP="00C33234">
            <w:pPr>
              <w:pStyle w:val="a4"/>
              <w:numPr>
                <w:ilvl w:val="0"/>
                <w:numId w:val="11"/>
              </w:numPr>
              <w:ind w:left="48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судові виклики та повідомлення в справах, які знаходяться у провадженні судді відповідно до процесуального законодавства, вимог Інструкції з діловодства в апеляційному загальному суді, оформлює заявки до органів внутрішніх справ, пенітенціарної служби про доставку до суду підозрюваних, обвинувачених та засуджених осіб.</w:t>
            </w:r>
          </w:p>
          <w:p w:rsidR="004312E5" w:rsidRPr="00C33234" w:rsidRDefault="004312E5" w:rsidP="00C33234">
            <w:pPr>
              <w:pStyle w:val="a4"/>
              <w:numPr>
                <w:ilvl w:val="0"/>
                <w:numId w:val="11"/>
              </w:numPr>
              <w:ind w:left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Перевіряє наявність і з'ясовує причини відсутності осіб, яких викликано до суду, і доповідає про це головуючому судді.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Розписки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одержали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судові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повістки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виклик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в суд, а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судові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повістки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виклик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в суд,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повернулися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неврученням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адресату, </w:t>
            </w:r>
            <w:proofErr w:type="spellStart"/>
            <w:proofErr w:type="gram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ідшива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справи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. У тих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випадках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, коли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надіслані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повістки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залишилися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врученими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судового</w:t>
            </w:r>
            <w:proofErr w:type="gram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зобов'язаний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з'ясувати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причини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невручення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доповісти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головуючому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справі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вказівкою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вжити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заходи до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своєчасного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вручення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судової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повістки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виклик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в суд.</w:t>
            </w:r>
          </w:p>
          <w:p w:rsidR="004312E5" w:rsidRPr="00C33234" w:rsidRDefault="004312E5" w:rsidP="00C33234">
            <w:pPr>
              <w:pStyle w:val="a4"/>
              <w:numPr>
                <w:ilvl w:val="0"/>
                <w:numId w:val="11"/>
              </w:numPr>
              <w:ind w:left="48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фіксування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судового</w:t>
            </w:r>
            <w:proofErr w:type="gram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технічними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Інструкцією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фіксування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судового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технічними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веде</w:t>
            </w:r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журнал судового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312E5" w:rsidRPr="00C33234" w:rsidRDefault="004312E5" w:rsidP="00C33234">
            <w:pPr>
              <w:pStyle w:val="a4"/>
              <w:numPr>
                <w:ilvl w:val="0"/>
                <w:numId w:val="11"/>
              </w:numPr>
              <w:ind w:left="48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Забезпечує проведення дистанційного судового засідання в режимі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відеоконференції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312E5" w:rsidRPr="00C33234" w:rsidRDefault="004312E5" w:rsidP="00C33234">
            <w:pPr>
              <w:pStyle w:val="a4"/>
              <w:numPr>
                <w:ilvl w:val="0"/>
                <w:numId w:val="11"/>
              </w:numPr>
              <w:ind w:left="48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вимог кримінального процесуального законодавства веде</w:t>
            </w:r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судового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ісля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судового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судового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процесуального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складає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підписує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передає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головуючому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судового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перевірки.</w:t>
            </w:r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Про строк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протоколу </w:t>
            </w:r>
            <w:proofErr w:type="gram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судового</w:t>
            </w:r>
            <w:proofErr w:type="gram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повідомляються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учасники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судового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заявили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ним.</w:t>
            </w:r>
          </w:p>
          <w:p w:rsidR="004312E5" w:rsidRPr="00C33234" w:rsidRDefault="004312E5" w:rsidP="00C33234">
            <w:pPr>
              <w:pStyle w:val="a4"/>
              <w:numPr>
                <w:ilvl w:val="0"/>
                <w:numId w:val="11"/>
              </w:numPr>
              <w:ind w:left="4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proofErr w:type="spellStart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абезпечує</w:t>
            </w:r>
            <w:proofErr w:type="spellEnd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правильність</w:t>
            </w:r>
            <w:proofErr w:type="spellEnd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оформлення</w:t>
            </w:r>
            <w:proofErr w:type="spellEnd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фактичну</w:t>
            </w:r>
            <w:proofErr w:type="spellEnd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додатків</w:t>
            </w:r>
            <w:proofErr w:type="spellEnd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них у </w:t>
            </w:r>
            <w:proofErr w:type="spellStart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судових</w:t>
            </w:r>
            <w:proofErr w:type="spellEnd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справах, </w:t>
            </w:r>
            <w:proofErr w:type="spellStart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забезпечує</w:t>
            </w:r>
            <w:proofErr w:type="spellEnd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усунення</w:t>
            </w:r>
            <w:proofErr w:type="spellEnd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виявлених</w:t>
            </w:r>
            <w:proofErr w:type="spellEnd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недоліків</w:t>
            </w:r>
            <w:proofErr w:type="spellEnd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межах </w:t>
            </w:r>
            <w:proofErr w:type="spellStart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своєї</w:t>
            </w:r>
            <w:proofErr w:type="spellEnd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компетенції</w:t>
            </w:r>
            <w:proofErr w:type="spellEnd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також</w:t>
            </w:r>
            <w:proofErr w:type="spellEnd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 за </w:t>
            </w:r>
            <w:proofErr w:type="spellStart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дотриманням</w:t>
            </w:r>
            <w:proofErr w:type="spellEnd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Інструкції</w:t>
            </w:r>
            <w:proofErr w:type="spellEnd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діловодства</w:t>
            </w:r>
            <w:proofErr w:type="spellEnd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апеляційному</w:t>
            </w:r>
            <w:proofErr w:type="spellEnd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загальному</w:t>
            </w:r>
            <w:proofErr w:type="spellEnd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суді</w:t>
            </w:r>
            <w:proofErr w:type="spellEnd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4312E5" w:rsidRPr="00C33234" w:rsidRDefault="004312E5" w:rsidP="00C33234">
            <w:pPr>
              <w:pStyle w:val="a4"/>
              <w:numPr>
                <w:ilvl w:val="0"/>
                <w:numId w:val="11"/>
              </w:numPr>
              <w:ind w:left="48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ідшиває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справи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хронологічному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 передували судовому розгляду, додані до справи в ході судового розгляду (у порядку їх надходження), нумерує аркуші справи і за </w:t>
            </w:r>
            <w:r w:rsidRPr="00C3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своїм підписом складає опис документів, що містяться у справі, або продовжує нумерацію аркушів справи, розпочату органами досудового слідства чи судом. Якщо розгляд справи відкладено з призначенням на інший день, то викликаним і присутнім у судовому засіданні особам (крім підсудних, обвинувачених, засуджених, які перебувають під вартою) вручає відповідні повістки про виклик до суду, повідомлення, або оголошує це з роз’ясненням наслідків неявки під розписку на окремому аркуші, що додається до справи. Для повторного виклику підсудних, обвинувачених, засуджених які перебувають під вартою, начальнику пенітенціарної служби надсилає відповідне розпорядження</w:t>
            </w:r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ісля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відкладання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справи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оформлює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справу</w:t>
            </w:r>
            <w:r w:rsidRPr="00C3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передає її головуючому.</w:t>
            </w:r>
          </w:p>
          <w:p w:rsidR="004312E5" w:rsidRPr="00C33234" w:rsidRDefault="004312E5" w:rsidP="00C33234">
            <w:pPr>
              <w:pStyle w:val="a4"/>
              <w:numPr>
                <w:ilvl w:val="0"/>
                <w:numId w:val="11"/>
              </w:numPr>
              <w:ind w:left="48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Здійснює заходи щодо вручення копії вироку засудженому або виправданому відповідно до вимог Кримінального процесуального кодексу </w:t>
            </w:r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України, за дорученням судді здійснює заходи щодо надання обвинуваченим або засудженим підписки про невиїзд.</w:t>
            </w:r>
          </w:p>
          <w:p w:rsidR="004312E5" w:rsidRPr="00C33234" w:rsidRDefault="004312E5" w:rsidP="00C33234">
            <w:pPr>
              <w:pStyle w:val="a4"/>
              <w:numPr>
                <w:ilvl w:val="0"/>
                <w:numId w:val="11"/>
              </w:numPr>
              <w:ind w:left="48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заходи щодо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копій судового </w:t>
            </w:r>
            <w:proofErr w:type="gramStart"/>
            <w:r w:rsidRPr="00C3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gramEnd"/>
            <w:r w:rsidRPr="00C3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ішення </w:t>
            </w:r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заявами учасників процесу,</w:t>
            </w:r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направлення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копій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місця утримання осіб під вартою та учасникам судового провадження, які беруть участь у справі й фактично не були присутніми в судовому засіданні під час розгляду справи.</w:t>
            </w:r>
          </w:p>
          <w:p w:rsidR="004312E5" w:rsidRPr="00C33234" w:rsidRDefault="004312E5" w:rsidP="00C33234">
            <w:pPr>
              <w:pStyle w:val="a4"/>
              <w:numPr>
                <w:ilvl w:val="0"/>
                <w:numId w:val="11"/>
              </w:numPr>
              <w:ind w:left="48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ознайомлення з матеріалами справи (кримінального провадження) та протоколом (журналом судового засідання), технічним записом судового засідання осіб, які тримається під вартою (підозрюваної, обвинуваченої або засудженої). Після ознайомлення ретельно перевіряє наявність усіх матеріалів у справі. Заяву, з відмуткою про ознайомлення, підшиває до матеріалів справи.</w:t>
            </w:r>
          </w:p>
          <w:p w:rsidR="004312E5" w:rsidRPr="00C33234" w:rsidRDefault="004312E5" w:rsidP="00C33234">
            <w:pPr>
              <w:pStyle w:val="a4"/>
              <w:numPr>
                <w:ilvl w:val="0"/>
                <w:numId w:val="11"/>
              </w:numPr>
              <w:ind w:left="48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Оформлює матеріали судових справ відповідно до вимог закону і здійснює передачу справ до канцелярії, а архівних копій фонограм – до а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рхіву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суду, у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встановлен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чинним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Pr="00C3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3234">
              <w:rPr>
                <w:rFonts w:ascii="Times New Roman" w:hAnsi="Times New Roman" w:cs="Times New Roman"/>
                <w:sz w:val="24"/>
                <w:szCs w:val="24"/>
              </w:rPr>
              <w:t>строки.</w:t>
            </w:r>
          </w:p>
          <w:p w:rsidR="004312E5" w:rsidRPr="00C33234" w:rsidRDefault="004312E5" w:rsidP="00C33234">
            <w:pPr>
              <w:pStyle w:val="a4"/>
              <w:numPr>
                <w:ilvl w:val="0"/>
                <w:numId w:val="11"/>
              </w:numPr>
              <w:ind w:left="4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proofErr w:type="spellStart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абезпечує</w:t>
            </w:r>
            <w:proofErr w:type="spellEnd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зберігання</w:t>
            </w:r>
            <w:proofErr w:type="spellEnd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справ, </w:t>
            </w:r>
            <w:proofErr w:type="spellStart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надійшли</w:t>
            </w:r>
            <w:proofErr w:type="spellEnd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розгляд</w:t>
            </w:r>
            <w:proofErr w:type="spellEnd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7AA0" w:rsidRPr="00C332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уду,</w:t>
            </w:r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процесуальних</w:t>
            </w:r>
            <w:proofErr w:type="spellEnd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F77AA0" w:rsidRPr="00C33234" w:rsidRDefault="004312E5" w:rsidP="00C33234">
            <w:pPr>
              <w:pStyle w:val="a4"/>
              <w:numPr>
                <w:ilvl w:val="0"/>
                <w:numId w:val="11"/>
              </w:numPr>
              <w:ind w:left="48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2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 разі відсутності в судовому засіданні судового розпорядника, секретар судового засідання виконує його функції.</w:t>
            </w:r>
          </w:p>
          <w:p w:rsidR="00D628A3" w:rsidRPr="004312E5" w:rsidRDefault="004312E5" w:rsidP="00C33234">
            <w:pPr>
              <w:pStyle w:val="a4"/>
              <w:numPr>
                <w:ilvl w:val="0"/>
                <w:numId w:val="11"/>
              </w:numPr>
              <w:ind w:left="4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Виконує інші доручення керівника апарату суду, судді,  помічника судді та начальника відділу</w:t>
            </w:r>
            <w:r w:rsidR="00F77AA0" w:rsidRPr="00C3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312E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D628A3" w:rsidTr="00226A86">
        <w:tc>
          <w:tcPr>
            <w:tcW w:w="1928" w:type="dxa"/>
            <w:gridSpan w:val="2"/>
          </w:tcPr>
          <w:p w:rsidR="00D628A3" w:rsidRDefault="00D628A3" w:rsidP="00226A8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7643" w:type="dxa"/>
          </w:tcPr>
          <w:p w:rsidR="00D628A3" w:rsidRPr="00D1684B" w:rsidRDefault="00D628A3" w:rsidP="00B507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Посадовий оклад – </w:t>
            </w:r>
            <w:r w:rsidR="00B507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3352</w:t>
            </w:r>
            <w:r w:rsidRPr="00D16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грн., надбавка </w:t>
            </w:r>
            <w:r w:rsidR="001311DB" w:rsidRPr="00D16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посадового окладу за ранг відповідно до постанови Кабінету Міністрів України від </w:t>
            </w:r>
            <w:r w:rsidR="003C6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18.01.2017    </w:t>
            </w:r>
            <w:r w:rsidR="001311DB" w:rsidRPr="00D16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3C6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</w:t>
            </w:r>
            <w:r w:rsidR="001311DB" w:rsidRPr="00D16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3C6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311DB" w:rsidRPr="00D16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итання оплати праці </w:t>
            </w:r>
            <w:r w:rsidR="003C6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працівників </w:t>
            </w:r>
            <w:r w:rsidR="001311DB" w:rsidRPr="00D16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державних </w:t>
            </w:r>
            <w:r w:rsidR="003C6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органів»</w:t>
            </w:r>
            <w:r w:rsidR="001311DB" w:rsidRPr="00D16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надбавки та доплати (відповідно до статті 52 Закону України «Про державну службу»</w:t>
            </w:r>
          </w:p>
        </w:tc>
      </w:tr>
      <w:tr w:rsidR="00D628A3" w:rsidTr="00226A86">
        <w:tc>
          <w:tcPr>
            <w:tcW w:w="1928" w:type="dxa"/>
            <w:gridSpan w:val="2"/>
          </w:tcPr>
          <w:p w:rsidR="00D628A3" w:rsidRDefault="00D628A3" w:rsidP="00226A8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Інформація про строковість чи безстроковість призначення  на посаду</w:t>
            </w:r>
          </w:p>
        </w:tc>
        <w:tc>
          <w:tcPr>
            <w:tcW w:w="7643" w:type="dxa"/>
          </w:tcPr>
          <w:p w:rsidR="00D628A3" w:rsidRDefault="00613684" w:rsidP="00A87F29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Безстроково</w:t>
            </w:r>
          </w:p>
        </w:tc>
      </w:tr>
      <w:tr w:rsidR="00D628A3" w:rsidTr="00226A86">
        <w:tc>
          <w:tcPr>
            <w:tcW w:w="1928" w:type="dxa"/>
            <w:gridSpan w:val="2"/>
          </w:tcPr>
          <w:p w:rsidR="00D628A3" w:rsidRDefault="00D628A3" w:rsidP="00226A8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Перелік документів, необхідних для участі в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конкурсі, та строк їх подання</w:t>
            </w:r>
          </w:p>
        </w:tc>
        <w:tc>
          <w:tcPr>
            <w:tcW w:w="7643" w:type="dxa"/>
          </w:tcPr>
          <w:p w:rsidR="00C33234" w:rsidRPr="00C33234" w:rsidRDefault="00C33234" w:rsidP="00C33234">
            <w:pPr>
              <w:pStyle w:val="a5"/>
              <w:spacing w:before="0" w:beforeAutospacing="0" w:after="0" w:afterAutospacing="0"/>
              <w:ind w:left="624" w:hanging="284"/>
              <w:jc w:val="both"/>
              <w:rPr>
                <w:lang w:val="uk-UA"/>
              </w:rPr>
            </w:pPr>
            <w:r w:rsidRPr="00C33234">
              <w:rPr>
                <w:lang w:val="uk-UA"/>
              </w:rPr>
              <w:lastRenderedPageBreak/>
              <w:t>1. копія паспорта громадянина України;</w:t>
            </w:r>
          </w:p>
          <w:p w:rsidR="00C33234" w:rsidRPr="00C33234" w:rsidRDefault="00C33234" w:rsidP="00C33234">
            <w:pPr>
              <w:pStyle w:val="a5"/>
              <w:spacing w:before="0" w:beforeAutospacing="0" w:after="0" w:afterAutospacing="0"/>
              <w:ind w:left="624" w:hanging="284"/>
              <w:jc w:val="both"/>
              <w:rPr>
                <w:lang w:val="uk-UA"/>
              </w:rPr>
            </w:pPr>
            <w:r w:rsidRPr="00C33234">
              <w:rPr>
                <w:lang w:val="uk-UA"/>
              </w:rPr>
              <w:t>2. письмова заяв</w:t>
            </w:r>
            <w:r w:rsidR="0053183E">
              <w:rPr>
                <w:lang w:val="uk-UA"/>
              </w:rPr>
              <w:t>а</w:t>
            </w:r>
            <w:r w:rsidRPr="00C33234">
              <w:rPr>
                <w:lang w:val="uk-UA"/>
              </w:rPr>
              <w:t xml:space="preserve"> про участь у конкурсі із зазначенням основних мотивів для зайняття посади державної служби  до якої додається резюме у довільній формі;</w:t>
            </w:r>
          </w:p>
          <w:p w:rsidR="00C33234" w:rsidRPr="00C33234" w:rsidRDefault="00C33234" w:rsidP="00C33234">
            <w:pPr>
              <w:pStyle w:val="a5"/>
              <w:spacing w:before="0" w:beforeAutospacing="0" w:after="0" w:afterAutospacing="0"/>
              <w:ind w:left="624" w:hanging="284"/>
              <w:jc w:val="both"/>
              <w:rPr>
                <w:lang w:val="uk-UA"/>
              </w:rPr>
            </w:pPr>
            <w:r w:rsidRPr="00C33234">
              <w:rPr>
                <w:lang w:val="uk-UA"/>
              </w:rPr>
              <w:lastRenderedPageBreak/>
              <w:t xml:space="preserve">3. письмова заява, в якій </w:t>
            </w:r>
            <w:r w:rsidR="0053183E">
              <w:rPr>
                <w:lang w:val="uk-UA"/>
              </w:rPr>
              <w:t xml:space="preserve">особа </w:t>
            </w:r>
            <w:r w:rsidRPr="00C33234">
              <w:rPr>
                <w:lang w:val="uk-UA"/>
              </w:rPr>
              <w:t>повідомляє про те,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</w:t>
            </w:r>
            <w:r w:rsidR="0053183E">
              <w:rPr>
                <w:lang w:val="uk-UA"/>
              </w:rPr>
              <w:t xml:space="preserve"> на </w:t>
            </w:r>
            <w:r w:rsidRPr="00C33234">
              <w:rPr>
                <w:lang w:val="uk-UA"/>
              </w:rPr>
              <w:t>оприлюднення відомостей стосовно неї відповідно до зазначеного Закону;</w:t>
            </w:r>
          </w:p>
          <w:p w:rsidR="00C33234" w:rsidRPr="00C33234" w:rsidRDefault="00C33234" w:rsidP="00C33234">
            <w:pPr>
              <w:pStyle w:val="a5"/>
              <w:spacing w:before="0" w:beforeAutospacing="0" w:after="0" w:afterAutospacing="0"/>
              <w:ind w:left="624" w:hanging="284"/>
              <w:jc w:val="both"/>
              <w:rPr>
                <w:lang w:val="uk-UA"/>
              </w:rPr>
            </w:pPr>
            <w:r w:rsidRPr="00C33234">
              <w:rPr>
                <w:lang w:val="uk-UA"/>
              </w:rPr>
              <w:t>4. копія (копії) документа (документів) про освіту;</w:t>
            </w:r>
          </w:p>
          <w:p w:rsidR="00C33234" w:rsidRPr="00C33234" w:rsidRDefault="00C33234" w:rsidP="00C33234">
            <w:pPr>
              <w:pStyle w:val="a5"/>
              <w:spacing w:before="0" w:beforeAutospacing="0" w:after="0" w:afterAutospacing="0"/>
              <w:ind w:left="624" w:hanging="284"/>
              <w:jc w:val="both"/>
              <w:rPr>
                <w:lang w:val="uk-UA"/>
              </w:rPr>
            </w:pPr>
            <w:r w:rsidRPr="00C33234">
              <w:rPr>
                <w:lang w:val="uk-UA"/>
              </w:rPr>
              <w:t>5. оригінал посвідчення атестації щодо вільного володіння державною мовою;</w:t>
            </w:r>
          </w:p>
          <w:p w:rsidR="00C33234" w:rsidRPr="00C33234" w:rsidRDefault="00C33234" w:rsidP="00C33234">
            <w:pPr>
              <w:pStyle w:val="a5"/>
              <w:spacing w:before="0" w:beforeAutospacing="0" w:after="0" w:afterAutospacing="0"/>
              <w:ind w:left="624" w:hanging="284"/>
              <w:jc w:val="both"/>
              <w:rPr>
                <w:lang w:val="uk-UA"/>
              </w:rPr>
            </w:pPr>
            <w:r w:rsidRPr="00C33234">
              <w:rPr>
                <w:lang w:val="uk-UA"/>
              </w:rPr>
              <w:t>6. заповнена особова картка  державного службовця, форма якої затверджена Національним агентством України з питань державної служби 05 серпня 2016 року №156;</w:t>
            </w:r>
          </w:p>
          <w:p w:rsidR="00E67251" w:rsidRPr="00C33234" w:rsidRDefault="00C33234" w:rsidP="00E67251">
            <w:pPr>
              <w:pStyle w:val="a5"/>
              <w:spacing w:before="0" w:beforeAutospacing="0" w:after="0" w:afterAutospacing="0"/>
              <w:ind w:left="624" w:hanging="284"/>
              <w:jc w:val="both"/>
              <w:rPr>
                <w:lang w:val="uk-UA"/>
              </w:rPr>
            </w:pPr>
            <w:r w:rsidRPr="00C33234">
              <w:rPr>
                <w:lang w:val="uk-UA"/>
              </w:rPr>
              <w:t xml:space="preserve">7.  </w:t>
            </w:r>
            <w:r w:rsidR="00E67251" w:rsidRPr="00C33234">
              <w:rPr>
                <w:lang w:val="uk-UA"/>
              </w:rPr>
              <w:t>декларація особи, уповноваженої на виконання функцій держави або місцевого самоврядування, за 2016 рік подається в електронному  вигляді згідно  з вимогами діючого законодавства</w:t>
            </w:r>
            <w:r w:rsidR="00E67251">
              <w:rPr>
                <w:lang w:val="uk-UA"/>
              </w:rPr>
              <w:t xml:space="preserve">  та у вигляді роздрукованого примірника  із сайту Національного агентства з питань запобігання корупції (відповідно до Рішення Вищої Ради Правосуддя №2646/0/15-17 від 05 вересня 2017 року «Про затвердження Положення про проведення конкурсів для призначення на посади державних службовців у судах, органах та установах системи правосуддя»)</w:t>
            </w:r>
          </w:p>
          <w:p w:rsidR="00D628A3" w:rsidRPr="00A674A3" w:rsidRDefault="00B507D6" w:rsidP="0032564D">
            <w:pPr>
              <w:pStyle w:val="a5"/>
              <w:spacing w:before="0" w:beforeAutospacing="0" w:after="0" w:afterAutospacing="0"/>
              <w:ind w:firstLine="47"/>
              <w:jc w:val="both"/>
            </w:pPr>
            <w:r w:rsidRPr="00C33234">
              <w:rPr>
                <w:lang w:val="uk-UA"/>
              </w:rPr>
              <w:t>Документи приймаються до 1</w:t>
            </w:r>
            <w:r w:rsidR="0032564D" w:rsidRPr="00C33234">
              <w:rPr>
                <w:lang w:val="uk-UA"/>
              </w:rPr>
              <w:t>6</w:t>
            </w:r>
            <w:r w:rsidRPr="00C33234">
              <w:rPr>
                <w:lang w:val="uk-UA"/>
              </w:rPr>
              <w:t xml:space="preserve">.00 години </w:t>
            </w:r>
            <w:r w:rsidR="0032564D" w:rsidRPr="00C33234">
              <w:rPr>
                <w:lang w:val="uk-UA"/>
              </w:rPr>
              <w:t xml:space="preserve">02 жовтня </w:t>
            </w:r>
            <w:r w:rsidR="004C4761" w:rsidRPr="00C33234">
              <w:rPr>
                <w:lang w:val="uk-UA"/>
              </w:rPr>
              <w:t>2</w:t>
            </w:r>
            <w:r w:rsidRPr="00C33234">
              <w:rPr>
                <w:lang w:val="uk-UA"/>
              </w:rPr>
              <w:t>017 року</w:t>
            </w:r>
          </w:p>
        </w:tc>
      </w:tr>
      <w:tr w:rsidR="00E67251" w:rsidTr="00226A86">
        <w:tc>
          <w:tcPr>
            <w:tcW w:w="1928" w:type="dxa"/>
            <w:gridSpan w:val="2"/>
          </w:tcPr>
          <w:p w:rsidR="00E67251" w:rsidRDefault="00E67251" w:rsidP="00043FD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643" w:type="dxa"/>
          </w:tcPr>
          <w:p w:rsidR="00E67251" w:rsidRDefault="00E67251" w:rsidP="00043FD1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49000,  Дніпропетровська область, </w:t>
            </w:r>
          </w:p>
          <w:p w:rsidR="00E67251" w:rsidRDefault="00E67251" w:rsidP="00043FD1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місто Дніпро,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вул.Харківська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, 13 </w:t>
            </w:r>
          </w:p>
          <w:p w:rsidR="00E67251" w:rsidRDefault="00E67251" w:rsidP="00043FD1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C6F69">
              <w:rPr>
                <w:rFonts w:ascii="Times New Roman" w:hAnsi="Times New Roman" w:cs="Times New Roman"/>
                <w:sz w:val="24"/>
                <w:lang w:val="uk-UA"/>
              </w:rPr>
              <w:t>11:00 год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ина 05-06 жовтня 2017</w:t>
            </w:r>
            <w:r w:rsidRPr="006C6F69">
              <w:rPr>
                <w:rFonts w:ascii="Times New Roman" w:hAnsi="Times New Roman" w:cs="Times New Roman"/>
                <w:sz w:val="24"/>
                <w:lang w:val="uk-UA"/>
              </w:rPr>
              <w:t xml:space="preserve"> року</w:t>
            </w:r>
          </w:p>
        </w:tc>
      </w:tr>
      <w:tr w:rsidR="00D628A3" w:rsidTr="00226A86">
        <w:tc>
          <w:tcPr>
            <w:tcW w:w="1928" w:type="dxa"/>
            <w:gridSpan w:val="2"/>
          </w:tcPr>
          <w:p w:rsidR="00D628A3" w:rsidRDefault="00D628A3" w:rsidP="00226A86">
            <w:pPr>
              <w:ind w:right="-129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Прізвище, ім’я  по батькові, номер телефону та адреса електронної пошти особи, яка надає додаткову інформацію  з питань проведення конкурсу</w:t>
            </w:r>
          </w:p>
        </w:tc>
        <w:tc>
          <w:tcPr>
            <w:tcW w:w="7643" w:type="dxa"/>
          </w:tcPr>
          <w:p w:rsidR="00D628A3" w:rsidRDefault="00D628A3" w:rsidP="00226A86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Санжаровська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Алла Іванівна</w:t>
            </w:r>
          </w:p>
          <w:p w:rsidR="00D628A3" w:rsidRDefault="00D628A3" w:rsidP="00226A86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тел. (056) 744 30 80</w:t>
            </w:r>
          </w:p>
          <w:p w:rsidR="00D628A3" w:rsidRPr="00471AA6" w:rsidRDefault="00D628A3" w:rsidP="00226A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A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inbox</w:t>
            </w:r>
            <w:r w:rsidRPr="00471AA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@</w:t>
            </w:r>
            <w:proofErr w:type="spellStart"/>
            <w:r w:rsidRPr="00471AA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dpa</w:t>
            </w:r>
            <w:proofErr w:type="spellEnd"/>
            <w:r w:rsidRPr="00471AA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471A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court</w:t>
            </w:r>
            <w:r w:rsidRPr="00471AA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proofErr w:type="spellStart"/>
            <w:r w:rsidRPr="00471A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proofErr w:type="spellEnd"/>
            <w:r w:rsidRPr="00471AA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proofErr w:type="spellStart"/>
            <w:r w:rsidRPr="00471A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ua</w:t>
            </w:r>
            <w:proofErr w:type="spellEnd"/>
          </w:p>
          <w:p w:rsidR="00D628A3" w:rsidRDefault="00D628A3" w:rsidP="00226A86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33234" w:rsidTr="00A26988">
        <w:tc>
          <w:tcPr>
            <w:tcW w:w="9571" w:type="dxa"/>
            <w:gridSpan w:val="3"/>
          </w:tcPr>
          <w:p w:rsidR="00C33234" w:rsidRDefault="00C33234" w:rsidP="00A2698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Кваліфікаційні вимоги</w:t>
            </w:r>
          </w:p>
        </w:tc>
      </w:tr>
      <w:tr w:rsidR="00C33234" w:rsidTr="00A26988">
        <w:tc>
          <w:tcPr>
            <w:tcW w:w="1855" w:type="dxa"/>
          </w:tcPr>
          <w:p w:rsidR="00C33234" w:rsidRDefault="00C33234" w:rsidP="00A2698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Освіта</w:t>
            </w:r>
          </w:p>
        </w:tc>
        <w:tc>
          <w:tcPr>
            <w:tcW w:w="7716" w:type="dxa"/>
            <w:gridSpan w:val="2"/>
          </w:tcPr>
          <w:p w:rsidR="00C33234" w:rsidRDefault="00C33234" w:rsidP="0053183E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Вища, не нижче молодшого бакалавра або бакалавра </w:t>
            </w:r>
          </w:p>
        </w:tc>
      </w:tr>
      <w:tr w:rsidR="00C33234" w:rsidTr="00A26988">
        <w:tc>
          <w:tcPr>
            <w:tcW w:w="1855" w:type="dxa"/>
          </w:tcPr>
          <w:p w:rsidR="00C33234" w:rsidRDefault="00C33234" w:rsidP="00A2698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Досвід роботи </w:t>
            </w:r>
          </w:p>
        </w:tc>
        <w:tc>
          <w:tcPr>
            <w:tcW w:w="7716" w:type="dxa"/>
            <w:gridSpan w:val="2"/>
          </w:tcPr>
          <w:p w:rsidR="00C33234" w:rsidRDefault="00E67251" w:rsidP="00A26988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 потребує</w:t>
            </w:r>
          </w:p>
        </w:tc>
      </w:tr>
      <w:tr w:rsidR="00C33234" w:rsidTr="00A26988">
        <w:tc>
          <w:tcPr>
            <w:tcW w:w="1855" w:type="dxa"/>
          </w:tcPr>
          <w:p w:rsidR="00C33234" w:rsidRDefault="00C33234" w:rsidP="00A2698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Володіння державною мовою</w:t>
            </w:r>
          </w:p>
        </w:tc>
        <w:tc>
          <w:tcPr>
            <w:tcW w:w="7716" w:type="dxa"/>
            <w:gridSpan w:val="2"/>
          </w:tcPr>
          <w:p w:rsidR="00C33234" w:rsidRDefault="00C33234" w:rsidP="00A26988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Вільне володіння державною мовою</w:t>
            </w:r>
          </w:p>
        </w:tc>
      </w:tr>
      <w:tr w:rsidR="00C33234" w:rsidTr="00A26988">
        <w:tc>
          <w:tcPr>
            <w:tcW w:w="9571" w:type="dxa"/>
            <w:gridSpan w:val="3"/>
          </w:tcPr>
          <w:p w:rsidR="00C33234" w:rsidRDefault="00C33234" w:rsidP="00A2698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Професійна компетентність</w:t>
            </w:r>
          </w:p>
        </w:tc>
      </w:tr>
      <w:tr w:rsidR="00E67251" w:rsidTr="00A26988">
        <w:tc>
          <w:tcPr>
            <w:tcW w:w="1855" w:type="dxa"/>
          </w:tcPr>
          <w:p w:rsidR="00E67251" w:rsidRDefault="00E67251" w:rsidP="00043FD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Технічні вміння  </w:t>
            </w:r>
          </w:p>
        </w:tc>
        <w:tc>
          <w:tcPr>
            <w:tcW w:w="7716" w:type="dxa"/>
            <w:gridSpan w:val="2"/>
          </w:tcPr>
          <w:p w:rsidR="00E67251" w:rsidRDefault="007E2800" w:rsidP="00043FD1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42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використовувати комп'ютерне обладнання та програмне забезпечення, використовувати офісну техніку. Вільне володіння ПК, вміння користуватися оргтехнікою, знання програм </w:t>
            </w:r>
            <w:r w:rsidRPr="0094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942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42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 </w:t>
            </w:r>
            <w:r w:rsidRPr="0094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42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4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942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42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Outlook</w:t>
            </w:r>
            <w:r w:rsidRPr="00942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DF1727">
              <w:rPr>
                <w:rFonts w:ascii="Times New Roman" w:hAnsi="Times New Roman" w:cs="Times New Roman"/>
                <w:sz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Internet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, вільне користування законодавчою базою ЛІГА:ЗАКОН, автоматизованою системою документообігу «Д-3»</w:t>
            </w:r>
          </w:p>
        </w:tc>
      </w:tr>
      <w:tr w:rsidR="00E67251" w:rsidTr="00A26988">
        <w:tc>
          <w:tcPr>
            <w:tcW w:w="1855" w:type="dxa"/>
          </w:tcPr>
          <w:p w:rsidR="00E67251" w:rsidRDefault="00E67251" w:rsidP="00043FD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Якісне виконання поставлених завдань</w:t>
            </w:r>
          </w:p>
        </w:tc>
        <w:tc>
          <w:tcPr>
            <w:tcW w:w="7716" w:type="dxa"/>
            <w:gridSpan w:val="2"/>
          </w:tcPr>
          <w:p w:rsidR="00E67251" w:rsidRDefault="00E67251" w:rsidP="00043FD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вміння працювати з інформацією</w:t>
            </w:r>
          </w:p>
          <w:p w:rsidR="00E67251" w:rsidRDefault="00E67251" w:rsidP="00043FD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здатність працювати  в декількох проектах  одночасно</w:t>
            </w:r>
          </w:p>
          <w:p w:rsidR="00E67251" w:rsidRDefault="00E67251" w:rsidP="00043FD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вміння вирішувати  комплексні завдання; </w:t>
            </w:r>
          </w:p>
          <w:p w:rsidR="00E67251" w:rsidRPr="00923354" w:rsidRDefault="00E67251" w:rsidP="00043FD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вміння надавати пропозиції, їх аргументувати</w:t>
            </w:r>
          </w:p>
        </w:tc>
      </w:tr>
      <w:tr w:rsidR="00E67251" w:rsidTr="00A26988">
        <w:tc>
          <w:tcPr>
            <w:tcW w:w="1855" w:type="dxa"/>
          </w:tcPr>
          <w:p w:rsidR="00E67251" w:rsidRDefault="00E67251" w:rsidP="00043FD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Командна робота та взаємодія</w:t>
            </w:r>
          </w:p>
        </w:tc>
        <w:tc>
          <w:tcPr>
            <w:tcW w:w="7716" w:type="dxa"/>
            <w:gridSpan w:val="2"/>
          </w:tcPr>
          <w:p w:rsidR="00E67251" w:rsidRDefault="00E67251" w:rsidP="00043FD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вміння працювати  в команді</w:t>
            </w:r>
          </w:p>
          <w:p w:rsidR="00E67251" w:rsidRDefault="00E67251" w:rsidP="00043FD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вміння ефективної  координації  з іншими</w:t>
            </w:r>
          </w:p>
          <w:p w:rsidR="00E67251" w:rsidRPr="00923354" w:rsidRDefault="00E67251" w:rsidP="00043FD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вміння надавати зворотній зв’язок</w:t>
            </w:r>
          </w:p>
        </w:tc>
      </w:tr>
      <w:tr w:rsidR="00E67251" w:rsidTr="00A26988">
        <w:tc>
          <w:tcPr>
            <w:tcW w:w="1855" w:type="dxa"/>
          </w:tcPr>
          <w:p w:rsidR="00E67251" w:rsidRDefault="00E67251" w:rsidP="00043FD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Сприйняття змін</w:t>
            </w:r>
          </w:p>
        </w:tc>
        <w:tc>
          <w:tcPr>
            <w:tcW w:w="7716" w:type="dxa"/>
            <w:gridSpan w:val="2"/>
          </w:tcPr>
          <w:p w:rsidR="00E67251" w:rsidRDefault="00E67251" w:rsidP="00043FD1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здатність приймати  зміни та змінюватись</w:t>
            </w:r>
          </w:p>
        </w:tc>
      </w:tr>
      <w:tr w:rsidR="00E67251" w:rsidTr="00A26988">
        <w:tc>
          <w:tcPr>
            <w:tcW w:w="9571" w:type="dxa"/>
            <w:gridSpan w:val="3"/>
          </w:tcPr>
          <w:p w:rsidR="00E67251" w:rsidRDefault="00E67251" w:rsidP="00A2698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Професійна знання </w:t>
            </w:r>
          </w:p>
        </w:tc>
      </w:tr>
      <w:tr w:rsidR="00E67251" w:rsidRPr="00F806A9" w:rsidTr="00A26988">
        <w:tc>
          <w:tcPr>
            <w:tcW w:w="1855" w:type="dxa"/>
          </w:tcPr>
          <w:p w:rsidR="00E67251" w:rsidRDefault="00E67251" w:rsidP="00A2698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Знання законодавства</w:t>
            </w:r>
          </w:p>
        </w:tc>
        <w:tc>
          <w:tcPr>
            <w:tcW w:w="7716" w:type="dxa"/>
            <w:gridSpan w:val="2"/>
          </w:tcPr>
          <w:p w:rsidR="00E67251" w:rsidRDefault="00E67251" w:rsidP="00E6725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Конституція України;</w:t>
            </w:r>
          </w:p>
          <w:p w:rsidR="00E67251" w:rsidRDefault="00E67251" w:rsidP="00E6725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Закон України «Про державну службу»,</w:t>
            </w:r>
          </w:p>
          <w:p w:rsidR="00E67251" w:rsidRDefault="00E67251" w:rsidP="00E6725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Закон України «Про запобігання корупції»</w:t>
            </w:r>
          </w:p>
          <w:p w:rsidR="00E67251" w:rsidRDefault="00E67251" w:rsidP="00E6725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Закон України  «Про захист персональних даних»,</w:t>
            </w:r>
          </w:p>
          <w:p w:rsidR="00E67251" w:rsidRPr="00C33234" w:rsidRDefault="00E67251" w:rsidP="00E6725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Кодекс Законів про працю України</w:t>
            </w:r>
          </w:p>
        </w:tc>
      </w:tr>
      <w:tr w:rsidR="00E67251" w:rsidRPr="00D33752" w:rsidTr="00A26988">
        <w:tc>
          <w:tcPr>
            <w:tcW w:w="1855" w:type="dxa"/>
          </w:tcPr>
          <w:p w:rsidR="00E67251" w:rsidRDefault="00E67251" w:rsidP="00A2698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Знання спеціального законодавства </w:t>
            </w:r>
          </w:p>
        </w:tc>
        <w:tc>
          <w:tcPr>
            <w:tcW w:w="7716" w:type="dxa"/>
            <w:gridSpan w:val="2"/>
          </w:tcPr>
          <w:p w:rsidR="00E67251" w:rsidRPr="00776074" w:rsidRDefault="00E67251" w:rsidP="00E6725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76074">
              <w:rPr>
                <w:rFonts w:ascii="Times New Roman" w:hAnsi="Times New Roman" w:cs="Times New Roman"/>
                <w:sz w:val="24"/>
                <w:lang w:val="uk-UA"/>
              </w:rPr>
              <w:t>Закон України «Про судоустрій і статус суддів»</w:t>
            </w:r>
          </w:p>
          <w:p w:rsidR="00E67251" w:rsidRDefault="00E67251" w:rsidP="00E6725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06A9">
              <w:rPr>
                <w:rFonts w:ascii="Times New Roman" w:hAnsi="Times New Roman" w:cs="Times New Roman"/>
                <w:sz w:val="24"/>
                <w:lang w:val="uk-UA"/>
              </w:rPr>
              <w:t>Закон України «Про доступ до судових рішень»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</w:p>
          <w:p w:rsidR="00E67251" w:rsidRDefault="00E67251" w:rsidP="00E6725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06A9">
              <w:rPr>
                <w:rFonts w:ascii="Times New Roman" w:hAnsi="Times New Roman" w:cs="Times New Roman"/>
                <w:sz w:val="24"/>
                <w:lang w:val="uk-UA"/>
              </w:rPr>
              <w:t>Закон України «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Про судовий збір»;</w:t>
            </w:r>
          </w:p>
          <w:p w:rsidR="00E67251" w:rsidRDefault="00E67251" w:rsidP="00E6725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Закон України «Про звернення громадян»</w:t>
            </w:r>
          </w:p>
          <w:p w:rsidR="00E67251" w:rsidRDefault="00E67251" w:rsidP="00E6725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Закон України «Про доступ до публічної інформації»</w:t>
            </w:r>
          </w:p>
          <w:p w:rsidR="00E67251" w:rsidRDefault="00E67251" w:rsidP="00E6725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B06F1">
              <w:rPr>
                <w:rFonts w:ascii="Times New Roman" w:hAnsi="Times New Roman" w:cs="Times New Roman"/>
                <w:sz w:val="24"/>
                <w:lang w:val="uk-UA"/>
              </w:rPr>
              <w:t xml:space="preserve">Кримінальний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к</w:t>
            </w:r>
            <w:r w:rsidRPr="00FB06F1">
              <w:rPr>
                <w:rFonts w:ascii="Times New Roman" w:hAnsi="Times New Roman" w:cs="Times New Roman"/>
                <w:sz w:val="24"/>
                <w:lang w:val="uk-UA"/>
              </w:rPr>
              <w:t xml:space="preserve">одекс України, Цивільний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к</w:t>
            </w:r>
            <w:r w:rsidRPr="00FB06F1">
              <w:rPr>
                <w:rFonts w:ascii="Times New Roman" w:hAnsi="Times New Roman" w:cs="Times New Roman"/>
                <w:sz w:val="24"/>
                <w:lang w:val="uk-UA"/>
              </w:rPr>
              <w:t>одекс України,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Кодекс України про адміністративні  правопорушення, відповідні  процесуальні кодекси;</w:t>
            </w:r>
          </w:p>
          <w:p w:rsidR="00E67251" w:rsidRDefault="00E67251" w:rsidP="00E6725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B06F1">
              <w:rPr>
                <w:rFonts w:ascii="Times New Roman" w:hAnsi="Times New Roman" w:cs="Times New Roman"/>
                <w:sz w:val="24"/>
                <w:lang w:val="uk-UA"/>
              </w:rPr>
              <w:t xml:space="preserve"> Рішення Ради суддів України та накази ДСА України з питань організаційного забезпечення діяльності судів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</w:p>
          <w:p w:rsidR="00E67251" w:rsidRDefault="00E67251" w:rsidP="00E6725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B06F1">
              <w:rPr>
                <w:rFonts w:ascii="Times New Roman" w:hAnsi="Times New Roman" w:cs="Times New Roman"/>
                <w:sz w:val="24"/>
                <w:lang w:val="uk-UA"/>
              </w:rPr>
              <w:t>Інструкція з діловодства в місцевих загальних судах, апеляційних судах міст Києва та Севастополя, Апеляційному суді Автономної Республіки Крим  та Вищому спеціалізованому суді  України з розгляду  цивільних і кримінальних справ</w:t>
            </w:r>
          </w:p>
          <w:p w:rsidR="00E67251" w:rsidRPr="00F806A9" w:rsidRDefault="00E67251" w:rsidP="00E6725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Положення про апарат апеляційного суду Дніпропетровської області</w:t>
            </w:r>
          </w:p>
        </w:tc>
      </w:tr>
      <w:tr w:rsidR="00E67251" w:rsidTr="00A26988">
        <w:tc>
          <w:tcPr>
            <w:tcW w:w="1855" w:type="dxa"/>
          </w:tcPr>
          <w:p w:rsidR="00E67251" w:rsidRDefault="00E67251" w:rsidP="00043FD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Професійні знання</w:t>
            </w:r>
          </w:p>
        </w:tc>
        <w:tc>
          <w:tcPr>
            <w:tcW w:w="7716" w:type="dxa"/>
            <w:gridSpan w:val="2"/>
          </w:tcPr>
          <w:p w:rsidR="00E67251" w:rsidRDefault="00E67251" w:rsidP="00043FD1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Знання питань судоустрою та державного управління, проходження державної служби, діловодства, управління якістю</w:t>
            </w:r>
          </w:p>
        </w:tc>
      </w:tr>
      <w:tr w:rsidR="00E67251" w:rsidTr="00C33234">
        <w:trPr>
          <w:trHeight w:val="300"/>
        </w:trPr>
        <w:tc>
          <w:tcPr>
            <w:tcW w:w="1855" w:type="dxa"/>
          </w:tcPr>
          <w:p w:rsidR="00E67251" w:rsidRDefault="00E67251" w:rsidP="00A2698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Особистісні якості</w:t>
            </w:r>
          </w:p>
        </w:tc>
        <w:tc>
          <w:tcPr>
            <w:tcW w:w="7716" w:type="dxa"/>
            <w:gridSpan w:val="2"/>
          </w:tcPr>
          <w:p w:rsidR="00E67251" w:rsidRDefault="00E67251" w:rsidP="00A2698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Відповідальність;</w:t>
            </w:r>
          </w:p>
          <w:p w:rsidR="00E67251" w:rsidRDefault="00E67251" w:rsidP="00A2698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Системність і самостійність в роботі;</w:t>
            </w:r>
          </w:p>
          <w:p w:rsidR="00E67251" w:rsidRDefault="00E67251" w:rsidP="00A2698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Уважність до деталей;</w:t>
            </w:r>
          </w:p>
          <w:p w:rsidR="00E67251" w:rsidRDefault="00E67251" w:rsidP="00A2698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Наполегливість;</w:t>
            </w:r>
          </w:p>
          <w:p w:rsidR="00E67251" w:rsidRDefault="00E67251" w:rsidP="00A2698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Креативність та ініціативність;</w:t>
            </w:r>
          </w:p>
          <w:p w:rsidR="00E67251" w:rsidRDefault="00E67251" w:rsidP="00A2698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Орієнтація на саморозвиток;</w:t>
            </w:r>
          </w:p>
          <w:p w:rsidR="00E67251" w:rsidRPr="005018FD" w:rsidRDefault="00E67251" w:rsidP="00A2698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Вміння працювати в стресових ситуаціях</w:t>
            </w:r>
          </w:p>
        </w:tc>
      </w:tr>
    </w:tbl>
    <w:p w:rsidR="00D628A3" w:rsidRPr="00B24D1E" w:rsidRDefault="00D628A3" w:rsidP="00D628A3">
      <w:pPr>
        <w:rPr>
          <w:lang w:val="uk-UA"/>
        </w:rPr>
      </w:pPr>
    </w:p>
    <w:sectPr w:rsidR="00D628A3" w:rsidRPr="00B24D1E" w:rsidSect="00AA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27E3"/>
    <w:multiLevelType w:val="hybridMultilevel"/>
    <w:tmpl w:val="CAAA8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C3D72"/>
    <w:multiLevelType w:val="hybridMultilevel"/>
    <w:tmpl w:val="8922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B1358"/>
    <w:multiLevelType w:val="hybridMultilevel"/>
    <w:tmpl w:val="27FA234A"/>
    <w:lvl w:ilvl="0" w:tplc="2D92A2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11167E6"/>
    <w:multiLevelType w:val="hybridMultilevel"/>
    <w:tmpl w:val="392CCDBE"/>
    <w:lvl w:ilvl="0" w:tplc="724AED5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762B2"/>
    <w:multiLevelType w:val="hybridMultilevel"/>
    <w:tmpl w:val="6A3E2ABA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9778C"/>
    <w:multiLevelType w:val="hybridMultilevel"/>
    <w:tmpl w:val="EB00E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37AC5"/>
    <w:multiLevelType w:val="hybridMultilevel"/>
    <w:tmpl w:val="AA561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C1473"/>
    <w:multiLevelType w:val="multilevel"/>
    <w:tmpl w:val="44BC6EA6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5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357F13B8"/>
    <w:multiLevelType w:val="hybridMultilevel"/>
    <w:tmpl w:val="F2146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113BE"/>
    <w:multiLevelType w:val="hybridMultilevel"/>
    <w:tmpl w:val="8E0CD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85B5C"/>
    <w:multiLevelType w:val="hybridMultilevel"/>
    <w:tmpl w:val="0ABE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44DE8"/>
    <w:multiLevelType w:val="hybridMultilevel"/>
    <w:tmpl w:val="6178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42B59"/>
    <w:multiLevelType w:val="hybridMultilevel"/>
    <w:tmpl w:val="814CA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F7F32"/>
    <w:multiLevelType w:val="hybridMultilevel"/>
    <w:tmpl w:val="4B84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1"/>
  </w:num>
  <w:num w:numId="5">
    <w:abstractNumId w:val="10"/>
  </w:num>
  <w:num w:numId="6">
    <w:abstractNumId w:val="13"/>
  </w:num>
  <w:num w:numId="7">
    <w:abstractNumId w:val="8"/>
  </w:num>
  <w:num w:numId="8">
    <w:abstractNumId w:val="7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0"/>
  </w:num>
  <w:num w:numId="12">
    <w:abstractNumId w:val="9"/>
  </w:num>
  <w:num w:numId="13">
    <w:abstractNumId w:val="4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8A3"/>
    <w:rsid w:val="00027035"/>
    <w:rsid w:val="000613DD"/>
    <w:rsid w:val="00086DDD"/>
    <w:rsid w:val="000C05CD"/>
    <w:rsid w:val="00113458"/>
    <w:rsid w:val="001311DB"/>
    <w:rsid w:val="00133334"/>
    <w:rsid w:val="001552A9"/>
    <w:rsid w:val="001E305B"/>
    <w:rsid w:val="001E5CD9"/>
    <w:rsid w:val="00245902"/>
    <w:rsid w:val="00262CE1"/>
    <w:rsid w:val="0032564D"/>
    <w:rsid w:val="00325C37"/>
    <w:rsid w:val="003C6242"/>
    <w:rsid w:val="0040297B"/>
    <w:rsid w:val="004312E5"/>
    <w:rsid w:val="004C4761"/>
    <w:rsid w:val="004E6C59"/>
    <w:rsid w:val="0051711C"/>
    <w:rsid w:val="0053183E"/>
    <w:rsid w:val="005B016D"/>
    <w:rsid w:val="005E1403"/>
    <w:rsid w:val="005F13C8"/>
    <w:rsid w:val="006074EF"/>
    <w:rsid w:val="00613684"/>
    <w:rsid w:val="00613BAB"/>
    <w:rsid w:val="00627EC1"/>
    <w:rsid w:val="006A55B8"/>
    <w:rsid w:val="006B10D1"/>
    <w:rsid w:val="006F3E24"/>
    <w:rsid w:val="00791CA0"/>
    <w:rsid w:val="007949A7"/>
    <w:rsid w:val="00797A0B"/>
    <w:rsid w:val="007C1DFB"/>
    <w:rsid w:val="007C39AF"/>
    <w:rsid w:val="007D4F28"/>
    <w:rsid w:val="007E2800"/>
    <w:rsid w:val="0083082C"/>
    <w:rsid w:val="008840D5"/>
    <w:rsid w:val="008A1C49"/>
    <w:rsid w:val="008D5414"/>
    <w:rsid w:val="00915FC1"/>
    <w:rsid w:val="009A5BBA"/>
    <w:rsid w:val="00A85A4B"/>
    <w:rsid w:val="00A87F29"/>
    <w:rsid w:val="00AC7006"/>
    <w:rsid w:val="00AF6D2B"/>
    <w:rsid w:val="00B507D6"/>
    <w:rsid w:val="00B73636"/>
    <w:rsid w:val="00BF6BD3"/>
    <w:rsid w:val="00C33234"/>
    <w:rsid w:val="00C5533B"/>
    <w:rsid w:val="00C602B7"/>
    <w:rsid w:val="00C663FB"/>
    <w:rsid w:val="00CA0B27"/>
    <w:rsid w:val="00CC0E15"/>
    <w:rsid w:val="00D06421"/>
    <w:rsid w:val="00D1684B"/>
    <w:rsid w:val="00D33752"/>
    <w:rsid w:val="00D628A3"/>
    <w:rsid w:val="00DD4456"/>
    <w:rsid w:val="00DE445A"/>
    <w:rsid w:val="00E0708D"/>
    <w:rsid w:val="00E1300E"/>
    <w:rsid w:val="00E2090C"/>
    <w:rsid w:val="00E3482E"/>
    <w:rsid w:val="00E67251"/>
    <w:rsid w:val="00EE13A7"/>
    <w:rsid w:val="00F66DA0"/>
    <w:rsid w:val="00F70D3A"/>
    <w:rsid w:val="00F77AA0"/>
    <w:rsid w:val="00FB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28A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985D3-E395-4CBF-87BB-78075D76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Вороненко Л.О.</dc:creator>
  <cp:lastModifiedBy>Вороненко Л.О.</cp:lastModifiedBy>
  <cp:revision>23</cp:revision>
  <cp:lastPrinted>2017-09-12T12:46:00Z</cp:lastPrinted>
  <dcterms:created xsi:type="dcterms:W3CDTF">2016-12-05T14:12:00Z</dcterms:created>
  <dcterms:modified xsi:type="dcterms:W3CDTF">2017-09-14T07:30:00Z</dcterms:modified>
</cp:coreProperties>
</file>